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6AEB6C" w14:textId="77777777" w:rsidR="0047370E" w:rsidRPr="00CF1FB0" w:rsidRDefault="0047370E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47370E" w14:paraId="646AEB6F" w14:textId="77777777" w:rsidTr="00AC56EE">
        <w:tc>
          <w:tcPr>
            <w:tcW w:w="3227" w:type="dxa"/>
          </w:tcPr>
          <w:p w14:paraId="646AEB6D" w14:textId="77777777" w:rsidR="0047370E" w:rsidRDefault="004737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42" w:type="dxa"/>
          </w:tcPr>
          <w:p w14:paraId="646AEB6E" w14:textId="5599A208" w:rsidR="0047370E" w:rsidRPr="006A4A0F" w:rsidRDefault="0047370E" w:rsidP="001F2CF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</w:t>
            </w:r>
            <w:r w:rsidR="001F2CFE">
              <w:rPr>
                <w:b/>
                <w:bCs/>
                <w:noProof/>
                <w:sz w:val="26"/>
                <w:szCs w:val="26"/>
                <w:lang w:val="en-US"/>
              </w:rPr>
              <w:t>I</w:t>
            </w:r>
            <w:r w:rsidR="009F7E5A">
              <w:rPr>
                <w:b/>
                <w:bCs/>
                <w:noProof/>
                <w:sz w:val="26"/>
                <w:szCs w:val="26"/>
                <w:lang w:val="en-US"/>
              </w:rPr>
              <w:t>_108</w:t>
            </w:r>
          </w:p>
        </w:tc>
      </w:tr>
      <w:tr w:rsidR="0047370E" w14:paraId="646AEB72" w14:textId="77777777" w:rsidTr="00AC56EE">
        <w:tc>
          <w:tcPr>
            <w:tcW w:w="3227" w:type="dxa"/>
          </w:tcPr>
          <w:p w14:paraId="646AEB70" w14:textId="77777777" w:rsidR="0047370E" w:rsidRDefault="004737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2" w:type="dxa"/>
          </w:tcPr>
          <w:p w14:paraId="646AEB71" w14:textId="77777777" w:rsidR="0047370E" w:rsidRPr="002764E2" w:rsidRDefault="004737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2015912</w:t>
            </w:r>
          </w:p>
        </w:tc>
      </w:tr>
    </w:tbl>
    <w:p w14:paraId="646AEB73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646AEB74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646AEB75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646AEB76" w14:textId="77777777" w:rsidR="0047370E" w:rsidRPr="00CF1FB0" w:rsidRDefault="0047370E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646AEB77" w14:textId="77777777" w:rsidR="0047370E" w:rsidRPr="00CF1FB0" w:rsidRDefault="0047370E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646AEB78" w14:textId="77777777" w:rsidR="0047370E" w:rsidRPr="00CF1FB0" w:rsidRDefault="0047370E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646AEB79" w14:textId="77777777" w:rsidR="0047370E" w:rsidRPr="00CF1FB0" w:rsidRDefault="0047370E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646AEB7A" w14:textId="7DFA78B4" w:rsidR="0047370E" w:rsidRPr="00FD22E6" w:rsidRDefault="0047370E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="00AC56EE" w:rsidRPr="00AC56EE">
        <w:rPr>
          <w:b/>
          <w:bCs/>
          <w:sz w:val="26"/>
          <w:szCs w:val="26"/>
        </w:rPr>
        <w:t xml:space="preserve"> </w:t>
      </w:r>
      <w:r w:rsidR="009C5809">
        <w:rPr>
          <w:b/>
          <w:bCs/>
          <w:sz w:val="26"/>
          <w:szCs w:val="26"/>
        </w:rPr>
        <w:t>обмоточного</w:t>
      </w:r>
      <w:r w:rsidR="00AC56EE">
        <w:rPr>
          <w:b/>
          <w:bCs/>
          <w:sz w:val="26"/>
          <w:szCs w:val="26"/>
        </w:rPr>
        <w:t xml:space="preserve"> (</w:t>
      </w:r>
      <w:r w:rsidRPr="00EC03EF">
        <w:rPr>
          <w:b/>
          <w:bCs/>
          <w:noProof/>
          <w:sz w:val="26"/>
          <w:szCs w:val="26"/>
        </w:rPr>
        <w:t>Провод ПЭТВ-2 2</w:t>
      </w:r>
      <w:r w:rsidR="00AC56EE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4723B9">
        <w:rPr>
          <w:b/>
          <w:bCs/>
          <w:sz w:val="26"/>
          <w:szCs w:val="26"/>
          <w:u w:val="single"/>
          <w:lang w:val="en-US"/>
        </w:rPr>
        <w:t>I</w:t>
      </w:r>
    </w:p>
    <w:p w14:paraId="646AEB7B" w14:textId="77777777" w:rsidR="00FC13D4" w:rsidRDefault="00FC13D4" w:rsidP="00FC13D4">
      <w:pPr>
        <w:ind w:firstLine="0"/>
        <w:jc w:val="center"/>
        <w:rPr>
          <w:sz w:val="24"/>
          <w:szCs w:val="24"/>
        </w:rPr>
      </w:pPr>
    </w:p>
    <w:p w14:paraId="646AEB7C" w14:textId="77777777" w:rsidR="00FC13D4" w:rsidRDefault="00FC13D4" w:rsidP="00FC13D4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59A701EE" w14:textId="77777777" w:rsidR="0043210D" w:rsidRDefault="0043210D" w:rsidP="0043210D">
      <w:pPr>
        <w:pStyle w:val="af0"/>
        <w:numPr>
          <w:ilvl w:val="1"/>
          <w:numId w:val="18"/>
        </w:numPr>
        <w:tabs>
          <w:tab w:val="left" w:pos="1134"/>
        </w:tabs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>Технические данные провода должны соответствовать параметрам и быть не ниже значений, приведенных в таблице:</w:t>
      </w:r>
    </w:p>
    <w:p w14:paraId="7701FEBE" w14:textId="77777777" w:rsidR="0043210D" w:rsidRDefault="0043210D" w:rsidP="0043210D">
      <w:pPr>
        <w:rPr>
          <w:bCs/>
          <w:color w:val="000000"/>
          <w:sz w:val="12"/>
          <w:szCs w:val="12"/>
          <w:highlight w:val="yellow"/>
        </w:rPr>
      </w:pPr>
    </w:p>
    <w:p w14:paraId="646AEB7E" w14:textId="2296C5D2" w:rsidR="00FC13D4" w:rsidRDefault="0043210D" w:rsidP="0043210D">
      <w:pPr>
        <w:pStyle w:val="af0"/>
        <w:tabs>
          <w:tab w:val="left" w:pos="1134"/>
        </w:tabs>
        <w:ind w:left="851" w:firstLine="0"/>
        <w:jc w:val="right"/>
        <w:rPr>
          <w:sz w:val="24"/>
          <w:szCs w:val="24"/>
        </w:rPr>
      </w:pPr>
      <w:bookmarkStart w:id="1" w:name="_GoBack"/>
      <w:r>
        <w:rPr>
          <w:sz w:val="24"/>
          <w:szCs w:val="24"/>
        </w:rPr>
        <w:t>Таблица</w:t>
      </w:r>
    </w:p>
    <w:tbl>
      <w:tblPr>
        <w:tblW w:w="5038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638"/>
        <w:gridCol w:w="2358"/>
        <w:gridCol w:w="2472"/>
        <w:gridCol w:w="2126"/>
        <w:gridCol w:w="2124"/>
      </w:tblGrid>
      <w:tr w:rsidR="00FC13D4" w14:paraId="646AEB89" w14:textId="77777777" w:rsidTr="00AC56EE">
        <w:trPr>
          <w:trHeight w:val="20"/>
        </w:trPr>
        <w:tc>
          <w:tcPr>
            <w:tcW w:w="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bookmarkEnd w:id="1"/>
          <w:p w14:paraId="646AEB7F" w14:textId="77777777" w:rsidR="00FC13D4" w:rsidRDefault="00FC13D4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диаметр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проволоки,</w:t>
            </w:r>
          </w:p>
          <w:p w14:paraId="646AEB80" w14:textId="77777777" w:rsidR="00FC13D4" w:rsidRDefault="00FC13D4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46AEB81" w14:textId="77777777" w:rsidR="00FC13D4" w:rsidRDefault="00FC13D4">
            <w:pPr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Максимальный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наружный диаметр,</w:t>
            </w:r>
          </w:p>
          <w:p w14:paraId="646AEB82" w14:textId="77777777" w:rsidR="00FC13D4" w:rsidRDefault="00FC13D4">
            <w:pPr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1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46AEB83" w14:textId="77777777" w:rsidR="00FC13D4" w:rsidRDefault="00FC13D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Расчетная масса,</w:t>
            </w:r>
          </w:p>
          <w:p w14:paraId="646AEB84" w14:textId="77777777" w:rsidR="00FC13D4" w:rsidRDefault="00FC13D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кг/км</w:t>
            </w:r>
          </w:p>
        </w:tc>
        <w:tc>
          <w:tcPr>
            <w:tcW w:w="9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46AEB85" w14:textId="77777777" w:rsidR="00FC13D4" w:rsidRDefault="00FC13D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Пробивное напряжение,</w:t>
            </w:r>
          </w:p>
          <w:p w14:paraId="646AEB86" w14:textId="77777777" w:rsidR="00FC13D4" w:rsidRDefault="00FC13D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менее, В</w:t>
            </w:r>
          </w:p>
        </w:tc>
        <w:tc>
          <w:tcPr>
            <w:tcW w:w="9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6AEB87" w14:textId="77777777" w:rsidR="00FC13D4" w:rsidRDefault="00FC13D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Относительное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удлинение,</w:t>
            </w:r>
          </w:p>
          <w:p w14:paraId="646AEB88" w14:textId="77777777" w:rsidR="00FC13D4" w:rsidRDefault="00FC13D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менее, %</w:t>
            </w:r>
          </w:p>
        </w:tc>
      </w:tr>
      <w:tr w:rsidR="00FC13D4" w14:paraId="646AEB8F" w14:textId="77777777" w:rsidTr="00AC56EE">
        <w:trPr>
          <w:trHeight w:val="20"/>
        </w:trPr>
        <w:tc>
          <w:tcPr>
            <w:tcW w:w="76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6AEB8A" w14:textId="77777777" w:rsidR="00FC13D4" w:rsidRPr="00AC56EE" w:rsidRDefault="00AC56EE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2.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6AEB8B" w14:textId="77777777" w:rsidR="00FC13D4" w:rsidRDefault="00FC13D4">
            <w:pPr>
              <w:ind w:firstLine="67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2.120</w:t>
            </w:r>
          </w:p>
        </w:tc>
        <w:tc>
          <w:tcPr>
            <w:tcW w:w="1153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6AEB8C" w14:textId="77777777" w:rsidR="00FC13D4" w:rsidRDefault="00FC13D4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28.4593</w:t>
            </w:r>
          </w:p>
        </w:tc>
        <w:tc>
          <w:tcPr>
            <w:tcW w:w="992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6AEB8D" w14:textId="77777777" w:rsidR="00FC13D4" w:rsidRDefault="00FC13D4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5500</w:t>
            </w:r>
          </w:p>
        </w:tc>
        <w:tc>
          <w:tcPr>
            <w:tcW w:w="992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hideMark/>
          </w:tcPr>
          <w:p w14:paraId="646AEB8E" w14:textId="77777777" w:rsidR="00FC13D4" w:rsidRDefault="00FC13D4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33</w:t>
            </w:r>
          </w:p>
        </w:tc>
      </w:tr>
    </w:tbl>
    <w:p w14:paraId="646AEB90" w14:textId="77777777" w:rsidR="00FC13D4" w:rsidRDefault="00FC13D4" w:rsidP="00FC13D4">
      <w:pPr>
        <w:pStyle w:val="af0"/>
        <w:tabs>
          <w:tab w:val="left" w:pos="1134"/>
        </w:tabs>
        <w:ind w:left="0"/>
        <w:rPr>
          <w:b/>
          <w:bCs/>
          <w:sz w:val="24"/>
          <w:szCs w:val="24"/>
          <w:lang w:val="en-US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90"/>
        <w:gridCol w:w="2195"/>
      </w:tblGrid>
      <w:tr w:rsidR="00AC56EE" w14:paraId="646AEB93" w14:textId="77777777" w:rsidTr="00AC56EE">
        <w:trPr>
          <w:trHeight w:val="300"/>
          <w:jc w:val="center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6AEB91" w14:textId="77777777" w:rsidR="00AC56EE" w:rsidRDefault="00AC56EE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6AEB92" w14:textId="77777777" w:rsidR="00AC56EE" w:rsidRDefault="00AC56EE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AC56EE" w14:paraId="646AEB95" w14:textId="77777777" w:rsidTr="00AC56EE">
        <w:trPr>
          <w:trHeight w:val="300"/>
          <w:jc w:val="center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6AEB94" w14:textId="77777777" w:rsidR="00AC56EE" w:rsidRDefault="00AC56EE" w:rsidP="00AC56EE">
            <w:pPr>
              <w:numPr>
                <w:ilvl w:val="2"/>
                <w:numId w:val="2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646AEB96" w14:textId="77777777" w:rsidR="00AC56EE" w:rsidRDefault="00AC56EE" w:rsidP="00AC56E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46AEB97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646AEB98" w14:textId="77777777" w:rsidR="00AC56EE" w:rsidRDefault="00727DFC" w:rsidP="00AC56EE">
      <w:pPr>
        <w:pStyle w:val="af0"/>
        <w:numPr>
          <w:ilvl w:val="1"/>
          <w:numId w:val="18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C56EE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646AEB99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46AEB9A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46AEB9B" w14:textId="7E66CCD5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46AEB9C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46AEB9D" w14:textId="31327D9E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1F2CFE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46AEB9E" w14:textId="217E55BA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F2CF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46AEB9F" w14:textId="7E839481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F2CF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46AEBA0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646AEBA1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46AEBA2" w14:textId="29022749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1F2CFE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46AEBA3" w14:textId="77777777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646AEBA4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646AEBA5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646AEBA6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16-705.110-79 «Провода медные круглые с эмалевой изоляцией на основе полиэфиров. Технические условия»;</w:t>
      </w:r>
    </w:p>
    <w:p w14:paraId="646AEBA7" w14:textId="77777777" w:rsidR="00AC56EE" w:rsidRDefault="00AC56EE" w:rsidP="00AC56EE">
      <w:pPr>
        <w:pStyle w:val="af0"/>
        <w:numPr>
          <w:ilvl w:val="0"/>
          <w:numId w:val="26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46AEBA8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46AEBA9" w14:textId="77777777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646AEBAA" w14:textId="50599545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46AEBAB" w14:textId="77777777" w:rsidR="00AC56EE" w:rsidRDefault="00AC56EE" w:rsidP="00AC56E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646AEBAC" w14:textId="77777777" w:rsidR="00AC56EE" w:rsidRDefault="00AC56EE" w:rsidP="00AC56E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646AEBAD" w14:textId="77777777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646AEBAE" w14:textId="77777777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646AEBAF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46AEBB0" w14:textId="77777777" w:rsidR="00AC56EE" w:rsidRDefault="00AC56EE" w:rsidP="00AC56EE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646AEBB1" w14:textId="77777777" w:rsidR="00AC56EE" w:rsidRDefault="00AC56EE" w:rsidP="00AC56EE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Срок изготовления провода должен быть не более полугода от момента поставки.</w:t>
      </w:r>
    </w:p>
    <w:p w14:paraId="646AEBB2" w14:textId="77777777" w:rsidR="00AC56EE" w:rsidRDefault="00AC56EE" w:rsidP="00AC56EE">
      <w:pPr>
        <w:spacing w:line="276" w:lineRule="auto"/>
        <w:rPr>
          <w:sz w:val="24"/>
          <w:szCs w:val="24"/>
        </w:rPr>
      </w:pPr>
    </w:p>
    <w:p w14:paraId="646AEBB3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646AEBB4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</w:t>
      </w:r>
      <w:r w:rsidR="00727DFC">
        <w:rPr>
          <w:sz w:val="24"/>
          <w:szCs w:val="24"/>
        </w:rPr>
        <w:t>12</w:t>
      </w:r>
      <w:r>
        <w:rPr>
          <w:sz w:val="24"/>
          <w:szCs w:val="24"/>
        </w:rPr>
        <w:t xml:space="preserve"> месяц</w:t>
      </w:r>
      <w:r w:rsidR="00727DFC">
        <w:rPr>
          <w:sz w:val="24"/>
          <w:szCs w:val="24"/>
        </w:rPr>
        <w:t>ев</w:t>
      </w:r>
      <w:r>
        <w:rPr>
          <w:sz w:val="24"/>
          <w:szCs w:val="24"/>
        </w:rPr>
        <w:t xml:space="preserve">. Время начала исчисления гарантийного срока – с момента его ввода в эксплуатацию. Поставщик должен за свой счет и </w:t>
      </w:r>
      <w:r w:rsidR="00727DFC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</w:t>
      </w:r>
      <w:r>
        <w:rPr>
          <w:sz w:val="24"/>
          <w:szCs w:val="24"/>
        </w:rPr>
        <w:lastRenderedPageBreak/>
        <w:t>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46AEBB5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46AEBB6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46AEBB7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Провод должен обеспечивать эксплуатационные показатели в течение установленного срока службы (</w:t>
      </w:r>
      <w:r w:rsidR="00727DFC">
        <w:t>20000 часов</w:t>
      </w:r>
      <w:r>
        <w:t>).</w:t>
      </w:r>
    </w:p>
    <w:p w14:paraId="646AEBB8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46AEBB9" w14:textId="17C05428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46AEBBA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646AEBBB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- паспорт по нормативной документации, утвержденной в установленном порядке;</w:t>
      </w:r>
    </w:p>
    <w:p w14:paraId="646AEBBC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646AEBBD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646AEBBE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646AEBBF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646AEBC0" w14:textId="1A1E0C8A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1F2CFE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646AEBC1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646AEBC2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646AEBC3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646AEBC4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646AEBC5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646AEBC6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646AEBC7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646AEBC8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646AEBC9" w14:textId="52157B37" w:rsidR="00AC56EE" w:rsidRDefault="00AC56EE" w:rsidP="00AC56E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646AEBCA" w14:textId="77777777" w:rsidR="00AC56EE" w:rsidRDefault="00AC56EE" w:rsidP="00AC56E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646AEBCB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646AEBCC" w14:textId="5A599D12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1F2CFE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646AEBCD" w14:textId="77777777" w:rsidR="00AC56EE" w:rsidRDefault="00AC56EE" w:rsidP="00AC56EE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46AEBCE" w14:textId="77777777" w:rsidR="00AC56EE" w:rsidRDefault="00AC56EE" w:rsidP="00AC56EE">
      <w:pPr>
        <w:rPr>
          <w:sz w:val="26"/>
          <w:szCs w:val="26"/>
        </w:rPr>
      </w:pPr>
    </w:p>
    <w:p w14:paraId="646AEBCF" w14:textId="77777777" w:rsidR="00AC56EE" w:rsidRDefault="00AC56EE" w:rsidP="00AC56E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46AEBD0" w14:textId="77777777" w:rsidR="00AC56EE" w:rsidRDefault="00AC56EE" w:rsidP="00AC56EE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646AEBD1" w14:textId="77777777" w:rsidR="00AC56EE" w:rsidRDefault="00AC56EE" w:rsidP="00AC56E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46AEBD2" w14:textId="77777777" w:rsidR="00AC56EE" w:rsidRDefault="00AC56EE" w:rsidP="00AC56EE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646AEBD3" w14:textId="77777777" w:rsidR="007F640D" w:rsidRPr="00612811" w:rsidRDefault="007F640D" w:rsidP="00AC56EE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sectPr w:rsidR="007F640D" w:rsidRPr="00612811" w:rsidSect="007F640D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6AEBD6" w14:textId="77777777" w:rsidR="00E96289" w:rsidRDefault="00E96289">
      <w:r>
        <w:separator/>
      </w:r>
    </w:p>
  </w:endnote>
  <w:endnote w:type="continuationSeparator" w:id="0">
    <w:p w14:paraId="646AEBD7" w14:textId="77777777" w:rsidR="00E96289" w:rsidRDefault="00E96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6AEBD4" w14:textId="77777777" w:rsidR="00E96289" w:rsidRDefault="00E96289">
      <w:r>
        <w:separator/>
      </w:r>
    </w:p>
  </w:footnote>
  <w:footnote w:type="continuationSeparator" w:id="0">
    <w:p w14:paraId="646AEBD5" w14:textId="77777777" w:rsidR="00E96289" w:rsidRDefault="00E96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082EC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11"/>
  </w:num>
  <w:num w:numId="23">
    <w:abstractNumId w:val="6"/>
  </w:num>
  <w:num w:numId="24">
    <w:abstractNumId w:val="3"/>
  </w:num>
  <w:num w:numId="25">
    <w:abstractNumId w:val="1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489B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2CFE"/>
    <w:rsid w:val="001F4750"/>
    <w:rsid w:val="001F5706"/>
    <w:rsid w:val="001F6CEB"/>
    <w:rsid w:val="002037CA"/>
    <w:rsid w:val="0020605F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5CDD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13A3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210D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3B9"/>
    <w:rsid w:val="00472626"/>
    <w:rsid w:val="0047370E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6E2F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64E3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3FB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A0F"/>
    <w:rsid w:val="006A4D41"/>
    <w:rsid w:val="006A4E1A"/>
    <w:rsid w:val="006A7360"/>
    <w:rsid w:val="006B1281"/>
    <w:rsid w:val="006B1836"/>
    <w:rsid w:val="006B1DEF"/>
    <w:rsid w:val="006B2F64"/>
    <w:rsid w:val="006B483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934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27DFC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40D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0C8E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5809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9F7E5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56EE"/>
    <w:rsid w:val="00AC74F3"/>
    <w:rsid w:val="00AC7ADF"/>
    <w:rsid w:val="00AC7F6B"/>
    <w:rsid w:val="00AD1907"/>
    <w:rsid w:val="00AD1C3F"/>
    <w:rsid w:val="00AD3598"/>
    <w:rsid w:val="00AD3CCB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3C66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E7558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96289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2AED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472EE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13D4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6AEB6C"/>
  <w15:docId w15:val="{69193401-58A7-45FF-B163-61AC4300B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87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6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87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87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870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870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87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487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4870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87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87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870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82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87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487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9AA1EB2-2C39-4AA4-A0A8-6600FCF593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09072B-BBD7-406C-BEED-D3585931CF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11557C-8D6F-4EE7-A681-734DA6927C61}">
  <ds:schemaRefs>
    <ds:schemaRef ds:uri="aeb3e8e0-784a-4348-b8a9-74d788c4fa59"/>
    <ds:schemaRef ds:uri="http://www.w3.org/XML/1998/namespace"/>
    <ds:schemaRef ds:uri="http://schemas.microsoft.com/office/2006/documentManagement/types"/>
    <ds:schemaRef ds:uri="http://purl.org/dc/elements/1.1/"/>
    <ds:schemaRef ds:uri="http://purl.org/dc/terms/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1220</Words>
  <Characters>6959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17</cp:revision>
  <cp:lastPrinted>2014-07-11T05:50:00Z</cp:lastPrinted>
  <dcterms:created xsi:type="dcterms:W3CDTF">2014-07-14T13:07:00Z</dcterms:created>
  <dcterms:modified xsi:type="dcterms:W3CDTF">2017-05-23T07:51:00Z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